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68" w:rsidRPr="00547F2F" w:rsidRDefault="00925544" w:rsidP="005D7168">
      <w:pPr>
        <w:jc w:val="center"/>
        <w:rPr>
          <w:b/>
        </w:rPr>
      </w:pPr>
      <w:r w:rsidRPr="00547F2F">
        <w:rPr>
          <w:b/>
        </w:rPr>
        <w:t>PROTOKÓŁ</w:t>
      </w:r>
    </w:p>
    <w:p w:rsidR="005D7168" w:rsidRPr="00547F2F" w:rsidRDefault="000E33D2" w:rsidP="005D7168">
      <w:pPr>
        <w:jc w:val="center"/>
        <w:rPr>
          <w:b/>
        </w:rPr>
      </w:pPr>
      <w:r w:rsidRPr="00547F2F">
        <w:rPr>
          <w:b/>
        </w:rPr>
        <w:t>z</w:t>
      </w:r>
      <w:r w:rsidR="005D7168" w:rsidRPr="00547F2F">
        <w:rPr>
          <w:b/>
        </w:rPr>
        <w:t xml:space="preserve"> plenarnego posiedzenia </w:t>
      </w:r>
    </w:p>
    <w:p w:rsidR="005D7168" w:rsidRPr="00547F2F" w:rsidRDefault="005D7168" w:rsidP="005D7168">
      <w:pPr>
        <w:jc w:val="center"/>
        <w:rPr>
          <w:b/>
        </w:rPr>
      </w:pPr>
      <w:r w:rsidRPr="00547F2F">
        <w:rPr>
          <w:b/>
        </w:rPr>
        <w:t>Komitetu Biocybernetyki i Inżynierii Biomedycznej PAN</w:t>
      </w:r>
    </w:p>
    <w:p w:rsidR="005D7168" w:rsidRPr="00547F2F" w:rsidRDefault="005D7168" w:rsidP="005D7168">
      <w:pPr>
        <w:jc w:val="center"/>
        <w:rPr>
          <w:b/>
        </w:rPr>
      </w:pPr>
      <w:r w:rsidRPr="00547F2F">
        <w:rPr>
          <w:b/>
        </w:rPr>
        <w:t xml:space="preserve"> kadencji 2016/2020 w dniu 27 września 2016 r.</w:t>
      </w:r>
    </w:p>
    <w:p w:rsidR="005D7168" w:rsidRPr="000566FE" w:rsidRDefault="005D7168" w:rsidP="005D7168">
      <w:pPr>
        <w:jc w:val="center"/>
      </w:pPr>
    </w:p>
    <w:p w:rsidR="005D7168" w:rsidRPr="000566FE" w:rsidRDefault="005D7168" w:rsidP="005D7168">
      <w:pPr>
        <w:spacing w:line="360" w:lineRule="auto"/>
        <w:jc w:val="both"/>
      </w:pPr>
    </w:p>
    <w:p w:rsidR="00547F2F" w:rsidRPr="00F373AD" w:rsidRDefault="00547F2F" w:rsidP="00547F2F">
      <w:pPr>
        <w:spacing w:line="360" w:lineRule="auto"/>
        <w:jc w:val="both"/>
      </w:pPr>
      <w:r>
        <w:t>P</w:t>
      </w:r>
      <w:r w:rsidRPr="00F373AD">
        <w:t>orządek dzienny posiedzenia:</w:t>
      </w:r>
    </w:p>
    <w:p w:rsidR="00547F2F" w:rsidRDefault="00547F2F" w:rsidP="00547F2F">
      <w:pPr>
        <w:spacing w:line="360" w:lineRule="auto"/>
        <w:jc w:val="both"/>
      </w:pPr>
      <w:r w:rsidRPr="00F373AD">
        <w:t xml:space="preserve">1. Przyjęcie </w:t>
      </w:r>
      <w:r>
        <w:t>zaproponowanego porządku dziennego.</w:t>
      </w:r>
    </w:p>
    <w:p w:rsidR="00547F2F" w:rsidRDefault="00547F2F" w:rsidP="00547F2F">
      <w:pPr>
        <w:spacing w:line="360" w:lineRule="auto"/>
        <w:jc w:val="both"/>
      </w:pPr>
      <w:r>
        <w:t xml:space="preserve">2. </w:t>
      </w:r>
      <w:r w:rsidRPr="000B716D">
        <w:t>Wręczenie nominacji nowym członkom Komitetu Biocybernetyki i Inżynierii Biomedycznej PAN w kadencji 2016-2020.</w:t>
      </w:r>
    </w:p>
    <w:p w:rsidR="00547F2F" w:rsidRDefault="00547F2F" w:rsidP="00547F2F">
      <w:pPr>
        <w:spacing w:line="360" w:lineRule="auto"/>
        <w:jc w:val="both"/>
      </w:pPr>
      <w:r>
        <w:t xml:space="preserve">3. </w:t>
      </w:r>
      <w:r w:rsidRPr="000B716D">
        <w:t>Wykład Prof. Jerzego Wtorka z Politechniki Gdańskiej nt. „Inteligentne otoczenie – metody pozyskiwania i oceny informacji”.</w:t>
      </w:r>
    </w:p>
    <w:p w:rsidR="00547F2F" w:rsidRDefault="00547F2F" w:rsidP="00547F2F">
      <w:pPr>
        <w:spacing w:line="360" w:lineRule="auto"/>
        <w:jc w:val="both"/>
      </w:pPr>
      <w:r>
        <w:t xml:space="preserve">4. </w:t>
      </w:r>
      <w:r w:rsidRPr="000B716D">
        <w:t>Powołanie komisji skrutacyjnej.</w:t>
      </w:r>
    </w:p>
    <w:p w:rsidR="00547F2F" w:rsidRDefault="00547F2F" w:rsidP="00547F2F">
      <w:pPr>
        <w:spacing w:line="360" w:lineRule="auto"/>
        <w:jc w:val="both"/>
      </w:pPr>
      <w:r>
        <w:t xml:space="preserve">5. </w:t>
      </w:r>
      <w:r w:rsidRPr="000B716D">
        <w:t>Przyjęcie protokołu z poprzedniego posiedzenia Komitetu.</w:t>
      </w:r>
      <w:r>
        <w:t xml:space="preserve"> </w:t>
      </w:r>
    </w:p>
    <w:p w:rsidR="00547F2F" w:rsidRDefault="00547F2F" w:rsidP="00547F2F">
      <w:pPr>
        <w:spacing w:line="360" w:lineRule="auto"/>
        <w:jc w:val="both"/>
      </w:pPr>
      <w:r>
        <w:t xml:space="preserve">6. </w:t>
      </w:r>
      <w:r w:rsidRPr="000B716D">
        <w:t>Opiniowanie kandydatów na członków PAN w tegorocznych wyborach.</w:t>
      </w:r>
    </w:p>
    <w:p w:rsidR="00547F2F" w:rsidRDefault="00547F2F" w:rsidP="00547F2F">
      <w:pPr>
        <w:spacing w:line="360" w:lineRule="auto"/>
        <w:jc w:val="both"/>
      </w:pPr>
      <w:r>
        <w:t xml:space="preserve">7. </w:t>
      </w:r>
      <w:r w:rsidRPr="000B716D">
        <w:t>Informacje bieżące o działalności Komisji i Zespołu Komitetu.</w:t>
      </w:r>
      <w:r>
        <w:t xml:space="preserve"> </w:t>
      </w:r>
    </w:p>
    <w:p w:rsidR="00547F2F" w:rsidRPr="00F373AD" w:rsidRDefault="00547F2F" w:rsidP="00547F2F">
      <w:pPr>
        <w:spacing w:line="360" w:lineRule="auto"/>
        <w:jc w:val="both"/>
      </w:pPr>
      <w:r>
        <w:t xml:space="preserve">8. </w:t>
      </w:r>
      <w:r w:rsidRPr="000B716D">
        <w:t>Wolne wnioski</w:t>
      </w:r>
      <w:r>
        <w:t xml:space="preserve">. </w:t>
      </w:r>
    </w:p>
    <w:p w:rsidR="000B716D" w:rsidRDefault="000B716D" w:rsidP="005D7168">
      <w:pPr>
        <w:jc w:val="both"/>
      </w:pPr>
    </w:p>
    <w:p w:rsidR="005D7168" w:rsidRPr="000566FE" w:rsidRDefault="005D7168" w:rsidP="005D7168">
      <w:pPr>
        <w:jc w:val="both"/>
      </w:pPr>
      <w:r w:rsidRPr="000566FE">
        <w:t xml:space="preserve">Prof. dr hab. inż. Roman Maniewski - przywitał Uczestników i otworzył posiedzenie. </w:t>
      </w:r>
    </w:p>
    <w:p w:rsidR="005D7168" w:rsidRDefault="005D7168" w:rsidP="005D7168">
      <w:pPr>
        <w:jc w:val="both"/>
      </w:pPr>
    </w:p>
    <w:p w:rsidR="00547F2F" w:rsidRDefault="00547F2F" w:rsidP="00B66CA8">
      <w:pPr>
        <w:spacing w:line="360" w:lineRule="auto"/>
        <w:jc w:val="both"/>
        <w:rPr>
          <w:b/>
        </w:rPr>
      </w:pPr>
    </w:p>
    <w:p w:rsidR="005D7168" w:rsidRPr="00FE7C33" w:rsidRDefault="005D7168" w:rsidP="00B66CA8">
      <w:pPr>
        <w:spacing w:line="360" w:lineRule="auto"/>
        <w:jc w:val="both"/>
        <w:rPr>
          <w:b/>
        </w:rPr>
      </w:pPr>
      <w:r w:rsidRPr="00FE7C33">
        <w:rPr>
          <w:b/>
        </w:rPr>
        <w:t>Ad. 1 Przyjęcie porządku dziennego</w:t>
      </w:r>
    </w:p>
    <w:p w:rsidR="00547F2F" w:rsidRPr="00F373AD" w:rsidRDefault="005D7168" w:rsidP="00547F2F">
      <w:pPr>
        <w:spacing w:line="360" w:lineRule="auto"/>
        <w:jc w:val="both"/>
      </w:pPr>
      <w:r w:rsidRPr="000566FE">
        <w:t>Prof. Maniewski poinformował, że informacja o porządku dziennym, została podana w zaproszeniu</w:t>
      </w:r>
      <w:r w:rsidR="000F40E7">
        <w:t xml:space="preserve"> i poprosił o akceptacj</w:t>
      </w:r>
      <w:r w:rsidR="00547F2F">
        <w:t>ę</w:t>
      </w:r>
      <w:r w:rsidR="000F40E7">
        <w:t xml:space="preserve"> porządku dziennego posiedzenia</w:t>
      </w:r>
      <w:r w:rsidRPr="000566FE">
        <w:t>.</w:t>
      </w:r>
      <w:r w:rsidR="000F40E7">
        <w:t xml:space="preserve"> Zebrani jednogłośnie przyjęli </w:t>
      </w:r>
      <w:r w:rsidR="00547F2F">
        <w:t xml:space="preserve">proponowany </w:t>
      </w:r>
      <w:r w:rsidR="000F40E7">
        <w:t>porządek dzienny:</w:t>
      </w:r>
      <w:r w:rsidR="000F40E7">
        <w:tab/>
      </w:r>
      <w:r w:rsidR="000F40E7">
        <w:tab/>
      </w:r>
    </w:p>
    <w:p w:rsidR="00547F2F" w:rsidRPr="000F40E7" w:rsidRDefault="00547F2F" w:rsidP="00B66CA8">
      <w:pPr>
        <w:spacing w:line="360" w:lineRule="auto"/>
        <w:jc w:val="both"/>
        <w:rPr>
          <w:i/>
        </w:rPr>
      </w:pPr>
    </w:p>
    <w:p w:rsidR="005D7168" w:rsidRPr="000566FE" w:rsidRDefault="005D7168" w:rsidP="005D7168">
      <w:pPr>
        <w:jc w:val="both"/>
      </w:pPr>
    </w:p>
    <w:p w:rsidR="004A23B9" w:rsidRDefault="005D7168" w:rsidP="005D7168">
      <w:pPr>
        <w:spacing w:line="360" w:lineRule="auto"/>
        <w:jc w:val="both"/>
      </w:pPr>
      <w:r w:rsidRPr="00FE7C33">
        <w:rPr>
          <w:b/>
        </w:rPr>
        <w:t>Ad. 2. Wręczenie nominacji nowym członkom Komitetu Biocybernetyki i Inżynierii Biomedycznej PAN w kadencji 2016-2020</w:t>
      </w:r>
      <w:r w:rsidRPr="000566FE">
        <w:t xml:space="preserve">. </w:t>
      </w:r>
    </w:p>
    <w:p w:rsidR="00CB48D0" w:rsidRDefault="00CB48D0" w:rsidP="005D7168">
      <w:pPr>
        <w:spacing w:line="360" w:lineRule="auto"/>
        <w:jc w:val="both"/>
      </w:pPr>
      <w:r>
        <w:t>Prof. Maniewski wręczył nominacje następującym, nowym członkom Komitetu BiIB PAN:</w:t>
      </w:r>
    </w:p>
    <w:p w:rsidR="004A23B9" w:rsidRPr="000566FE" w:rsidRDefault="004A23B9" w:rsidP="005D7168">
      <w:pPr>
        <w:spacing w:line="360" w:lineRule="auto"/>
        <w:jc w:val="both"/>
      </w:pPr>
    </w:p>
    <w:p w:rsidR="004A23B9" w:rsidRDefault="004A23B9" w:rsidP="004A23B9">
      <w:pPr>
        <w:spacing w:line="360" w:lineRule="auto"/>
        <w:jc w:val="both"/>
      </w:pPr>
      <w:r>
        <w:t>-Prof. dr hab. inż. Jan</w:t>
      </w:r>
      <w:r w:rsidR="00925544">
        <w:t>owi</w:t>
      </w:r>
      <w:r>
        <w:t xml:space="preserve"> Ryszard</w:t>
      </w:r>
      <w:r w:rsidR="00925544">
        <w:t>owi</w:t>
      </w:r>
      <w:r>
        <w:t xml:space="preserve"> Dąbrowski</w:t>
      </w:r>
      <w:r w:rsidR="00925544">
        <w:t>emu</w:t>
      </w:r>
      <w:r>
        <w:t xml:space="preserve">  (Politechnika Białostocka</w:t>
      </w:r>
    </w:p>
    <w:p w:rsidR="004A23B9" w:rsidRDefault="004A23B9" w:rsidP="004A23B9">
      <w:pPr>
        <w:spacing w:line="360" w:lineRule="auto"/>
        <w:jc w:val="both"/>
      </w:pPr>
      <w:r>
        <w:t>Wydział  Mechaniczny)</w:t>
      </w:r>
    </w:p>
    <w:p w:rsidR="004A23B9" w:rsidRDefault="00925544" w:rsidP="004A23B9">
      <w:pPr>
        <w:spacing w:line="360" w:lineRule="auto"/>
        <w:jc w:val="both"/>
      </w:pPr>
      <w:r>
        <w:t>-Prof. dr hab. n. med. Jerzemu</w:t>
      </w:r>
      <w:r w:rsidR="004A23B9">
        <w:t xml:space="preserve"> Kiwerski</w:t>
      </w:r>
      <w:r>
        <w:t>emu</w:t>
      </w:r>
      <w:r w:rsidR="004A23B9">
        <w:t xml:space="preserve"> (Stołeczne Centrum Rehabilitacji STOCER, Konstancin)</w:t>
      </w:r>
    </w:p>
    <w:p w:rsidR="004A23B9" w:rsidRDefault="00925544" w:rsidP="004A23B9">
      <w:pPr>
        <w:spacing w:line="360" w:lineRule="auto"/>
        <w:jc w:val="both"/>
      </w:pPr>
      <w:r>
        <w:lastRenderedPageBreak/>
        <w:t>-Prof. dr hab. inż. Markowi</w:t>
      </w:r>
      <w:r w:rsidR="004A23B9">
        <w:t xml:space="preserve"> Langner</w:t>
      </w:r>
      <w:r>
        <w:t>owi</w:t>
      </w:r>
      <w:r w:rsidR="004A23B9">
        <w:t xml:space="preserve"> (Politechnika Wrocławska, Wydz. Podstawowych Problemów Techniki)</w:t>
      </w:r>
    </w:p>
    <w:p w:rsidR="00813CB0" w:rsidRDefault="00813CB0" w:rsidP="004A23B9">
      <w:pPr>
        <w:spacing w:line="360" w:lineRule="auto"/>
        <w:jc w:val="both"/>
      </w:pPr>
      <w:r w:rsidRPr="00813CB0">
        <w:t>- Prof. dr hab. Małgorzacie Lewandowskiej-Szumieł</w:t>
      </w:r>
      <w:r>
        <w:t xml:space="preserve"> (WUM)</w:t>
      </w:r>
    </w:p>
    <w:p w:rsidR="004A23B9" w:rsidRDefault="00925544" w:rsidP="004A23B9">
      <w:pPr>
        <w:spacing w:line="360" w:lineRule="auto"/>
        <w:jc w:val="both"/>
      </w:pPr>
      <w:r>
        <w:t>-Dr hab. inż. Joannie Polańskiej</w:t>
      </w:r>
      <w:r w:rsidR="004A23B9">
        <w:t>, Prof. PŚl. (Politechnika Śląska, Wydz. Automatyki, Elektroniki i Informatyki)</w:t>
      </w:r>
    </w:p>
    <w:p w:rsidR="004A23B9" w:rsidRDefault="00925544" w:rsidP="004A23B9">
      <w:pPr>
        <w:spacing w:line="360" w:lineRule="auto"/>
        <w:jc w:val="both"/>
      </w:pPr>
      <w:r>
        <w:t>-Prof. dr hab. inż. Pawłowi</w:t>
      </w:r>
      <w:r w:rsidR="004A23B9">
        <w:t xml:space="preserve"> Strumiłło (Politechnika Łódzka, Instytut Elektroniki) </w:t>
      </w:r>
    </w:p>
    <w:p w:rsidR="004A23B9" w:rsidRDefault="004A23B9" w:rsidP="004A23B9">
      <w:pPr>
        <w:spacing w:line="360" w:lineRule="auto"/>
        <w:jc w:val="both"/>
      </w:pPr>
      <w:r>
        <w:t>-Dr hab. Zbisław</w:t>
      </w:r>
      <w:r w:rsidR="00925544">
        <w:t>owi</w:t>
      </w:r>
      <w:r>
        <w:t xml:space="preserve"> Tabor</w:t>
      </w:r>
      <w:r w:rsidR="00925544">
        <w:t>owi</w:t>
      </w:r>
      <w:r>
        <w:t>, Prof. PK (Politechnika Krakowska, Instytut Teleinformatyki)</w:t>
      </w:r>
    </w:p>
    <w:p w:rsidR="004A23B9" w:rsidRDefault="004A23B9" w:rsidP="004A23B9">
      <w:pPr>
        <w:spacing w:line="360" w:lineRule="auto"/>
        <w:jc w:val="both"/>
      </w:pPr>
      <w:r>
        <w:t>-Prof. dr hab. inż. Tomasz</w:t>
      </w:r>
      <w:r w:rsidR="00925544">
        <w:t>owi</w:t>
      </w:r>
      <w:r>
        <w:t xml:space="preserve"> Topoliński</w:t>
      </w:r>
      <w:r w:rsidR="00925544">
        <w:t>emu</w:t>
      </w:r>
      <w:r>
        <w:t xml:space="preserve"> (Uniwersytet Techniczno-Przyrodniczy </w:t>
      </w:r>
    </w:p>
    <w:p w:rsidR="004A23B9" w:rsidRDefault="004A23B9" w:rsidP="004A23B9">
      <w:pPr>
        <w:spacing w:line="360" w:lineRule="auto"/>
        <w:jc w:val="both"/>
      </w:pPr>
      <w:r>
        <w:t>im. Jana i Jędrzeja Śniadeckich w Bydgoszczy)</w:t>
      </w:r>
    </w:p>
    <w:p w:rsidR="004A23B9" w:rsidRDefault="004A23B9" w:rsidP="004A23B9">
      <w:pPr>
        <w:spacing w:line="360" w:lineRule="auto"/>
        <w:jc w:val="both"/>
      </w:pPr>
    </w:p>
    <w:p w:rsidR="005D7168" w:rsidRDefault="005D7168" w:rsidP="005D7168">
      <w:pPr>
        <w:spacing w:line="360" w:lineRule="auto"/>
        <w:jc w:val="both"/>
      </w:pPr>
      <w:r w:rsidRPr="00FE7C33">
        <w:rPr>
          <w:b/>
        </w:rPr>
        <w:t>Ad. 3.</w:t>
      </w:r>
      <w:r w:rsidRPr="00FE7C33">
        <w:rPr>
          <w:b/>
        </w:rPr>
        <w:tab/>
        <w:t xml:space="preserve">Wykład </w:t>
      </w:r>
      <w:r w:rsidR="000E33D2">
        <w:rPr>
          <w:b/>
        </w:rPr>
        <w:t>Prof. Jerzego Wtorka</w:t>
      </w:r>
      <w:r w:rsidR="000E33D2" w:rsidRPr="00FE7C33">
        <w:rPr>
          <w:b/>
        </w:rPr>
        <w:t xml:space="preserve"> z Politechniki Gdańskiej </w:t>
      </w:r>
      <w:r w:rsidRPr="00FE7C33">
        <w:rPr>
          <w:b/>
        </w:rPr>
        <w:t>nt. „Inteligentne otoczenie – metody pozyskiwania i oceny informacji”</w:t>
      </w:r>
      <w:r w:rsidRPr="000566FE">
        <w:t xml:space="preserve">. </w:t>
      </w:r>
    </w:p>
    <w:p w:rsidR="005D7168" w:rsidRDefault="005D7168" w:rsidP="005D7168">
      <w:pPr>
        <w:spacing w:line="360" w:lineRule="auto"/>
        <w:jc w:val="both"/>
      </w:pPr>
    </w:p>
    <w:p w:rsidR="005D7168" w:rsidRPr="004E5E0A" w:rsidRDefault="005D7168" w:rsidP="005D7168">
      <w:pPr>
        <w:spacing w:line="360" w:lineRule="auto"/>
        <w:jc w:val="both"/>
      </w:pPr>
      <w:r w:rsidRPr="004E5E0A">
        <w:t>Po wykładzie, Prof. Maniewski otworzył dyskusję.</w:t>
      </w:r>
      <w:r w:rsidR="00CB48D0" w:rsidRPr="004E5E0A">
        <w:t xml:space="preserve"> </w:t>
      </w:r>
    </w:p>
    <w:p w:rsidR="00CB48D0" w:rsidRPr="004E5E0A" w:rsidRDefault="00CB48D0" w:rsidP="005D7168">
      <w:pPr>
        <w:spacing w:line="360" w:lineRule="auto"/>
        <w:jc w:val="both"/>
      </w:pPr>
      <w:r w:rsidRPr="004E5E0A">
        <w:t>Głos w dyskusji zabrał Prof. Kiwerski</w:t>
      </w:r>
      <w:r w:rsidR="00925544" w:rsidRPr="004E5E0A">
        <w:t>,</w:t>
      </w:r>
      <w:r w:rsidRPr="004E5E0A">
        <w:t xml:space="preserve"> komentując zagadnienia m</w:t>
      </w:r>
      <w:r w:rsidR="00925544" w:rsidRPr="004E5E0A">
        <w:t>edyczne poruszane w wykładzie. P</w:t>
      </w:r>
      <w:r w:rsidRPr="004E5E0A">
        <w:t xml:space="preserve">onadto w dyskusji wzięli udział prof. Augustyniak, prof. Podbielska, prof. Torbicz, prof. Gacek, prof. Tkacz. </w:t>
      </w:r>
      <w:r w:rsidR="00925544" w:rsidRPr="004E5E0A">
        <w:t xml:space="preserve"> </w:t>
      </w:r>
      <w:r w:rsidR="00C113DF" w:rsidRPr="004E5E0A">
        <w:t>Prof. Torbicz zwracając uwagę na fakt, że jest dużo publikacji w prezentowanej tematyce</w:t>
      </w:r>
      <w:r w:rsidR="00925544" w:rsidRPr="004E5E0A">
        <w:t>,</w:t>
      </w:r>
      <w:r w:rsidR="00C113DF" w:rsidRPr="004E5E0A">
        <w:t xml:space="preserve"> spytał o przewidywanego  wykonawcę </w:t>
      </w:r>
      <w:r w:rsidR="006424F6">
        <w:t xml:space="preserve">prezentowanych urządzeń </w:t>
      </w:r>
      <w:r w:rsidR="00C113DF" w:rsidRPr="004E5E0A">
        <w:t xml:space="preserve">jak </w:t>
      </w:r>
      <w:r w:rsidRPr="004E5E0A">
        <w:t>również o finansowanie</w:t>
      </w:r>
      <w:r w:rsidR="00C113DF" w:rsidRPr="004E5E0A">
        <w:t xml:space="preserve">. Prof. Gacek zauważył, że warto połączyć wysiłki, bowiem są w Polsce ośrodki, które zajmują się tą tematyką, podkreślając jednocześnie konieczność współpracy z lekarzami. Prof. Tkacz zauważył, że wdrożeniami powinni się zająć inni specjaliści. Prof. Maniewski odnosząc się do wykładu, podkreślił </w:t>
      </w:r>
      <w:r w:rsidR="00925544" w:rsidRPr="004E5E0A">
        <w:t xml:space="preserve">konieczność </w:t>
      </w:r>
      <w:r w:rsidR="006424F6">
        <w:t>identyfikacji najważniejszych</w:t>
      </w:r>
      <w:r w:rsidR="00925544" w:rsidRPr="004E5E0A">
        <w:t xml:space="preserve"> parametrów</w:t>
      </w:r>
      <w:r w:rsidR="006424F6">
        <w:t xml:space="preserve"> biometrycznych</w:t>
      </w:r>
      <w:r w:rsidR="00925544" w:rsidRPr="004E5E0A">
        <w:t xml:space="preserve">, które </w:t>
      </w:r>
      <w:r w:rsidR="006424F6">
        <w:t>powinny być</w:t>
      </w:r>
      <w:r w:rsidR="00925544" w:rsidRPr="004E5E0A">
        <w:t xml:space="preserve"> analizowane. </w:t>
      </w:r>
      <w:r w:rsidR="00C113DF" w:rsidRPr="004E5E0A">
        <w:t xml:space="preserve"> </w:t>
      </w:r>
    </w:p>
    <w:p w:rsidR="005D7168" w:rsidRPr="000566FE" w:rsidRDefault="005D7168" w:rsidP="005D7168">
      <w:pPr>
        <w:jc w:val="both"/>
      </w:pPr>
    </w:p>
    <w:p w:rsidR="005D7168" w:rsidRPr="00FE7C33" w:rsidRDefault="005D7168" w:rsidP="005D7168">
      <w:pPr>
        <w:jc w:val="both"/>
        <w:rPr>
          <w:b/>
        </w:rPr>
      </w:pPr>
      <w:r w:rsidRPr="00FE7C33">
        <w:rPr>
          <w:b/>
        </w:rPr>
        <w:t>Ad. 4. Powołanie komisji skrutacyjnej.</w:t>
      </w:r>
    </w:p>
    <w:p w:rsidR="005D7168" w:rsidRPr="000566FE" w:rsidRDefault="005D7168" w:rsidP="005D7168">
      <w:pPr>
        <w:jc w:val="both"/>
      </w:pPr>
      <w:r w:rsidRPr="000566FE">
        <w:rPr>
          <w:u w:val="single"/>
        </w:rPr>
        <w:t>W głosowaniu jawnym jednomyślnie wybrano Komisję Skrutacyjną w składzie</w:t>
      </w:r>
      <w:r w:rsidRPr="000566FE">
        <w:t>:</w:t>
      </w:r>
    </w:p>
    <w:p w:rsidR="005D7168" w:rsidRPr="000566FE" w:rsidRDefault="005D7168" w:rsidP="005D7168">
      <w:pPr>
        <w:ind w:left="708"/>
      </w:pPr>
      <w:r w:rsidRPr="000566FE">
        <w:t xml:space="preserve">- </w:t>
      </w:r>
      <w:r>
        <w:t>Prof. d</w:t>
      </w:r>
      <w:r w:rsidRPr="000566FE">
        <w:t xml:space="preserve">r hab. </w:t>
      </w:r>
      <w:r>
        <w:t>Tadeusz Pałko</w:t>
      </w:r>
    </w:p>
    <w:p w:rsidR="005D7168" w:rsidRPr="005D7168" w:rsidRDefault="005D7168" w:rsidP="005D7168">
      <w:pPr>
        <w:ind w:left="708"/>
      </w:pPr>
      <w:r w:rsidRPr="005D7168">
        <w:t>- Prof. dr hab. Piotr Augustyniak</w:t>
      </w:r>
    </w:p>
    <w:p w:rsidR="005D7168" w:rsidRPr="005D7168" w:rsidRDefault="005D7168" w:rsidP="005D7168">
      <w:pPr>
        <w:jc w:val="both"/>
      </w:pPr>
    </w:p>
    <w:p w:rsidR="005D7168" w:rsidRPr="00FE7C33" w:rsidRDefault="005D7168" w:rsidP="005D7168">
      <w:pPr>
        <w:jc w:val="both"/>
        <w:rPr>
          <w:b/>
        </w:rPr>
      </w:pPr>
      <w:r w:rsidRPr="005D7168">
        <w:rPr>
          <w:b/>
        </w:rPr>
        <w:t xml:space="preserve">Ad. 5. </w:t>
      </w:r>
      <w:r w:rsidRPr="00FE7C33">
        <w:rPr>
          <w:b/>
        </w:rPr>
        <w:t>Przyjęcie protokołu z poprzedniego posiedzenia Komitetu.</w:t>
      </w:r>
    </w:p>
    <w:p w:rsidR="005D7168" w:rsidRPr="000566FE" w:rsidRDefault="005D7168" w:rsidP="005D7168">
      <w:pPr>
        <w:spacing w:before="80"/>
        <w:rPr>
          <w:u w:val="single"/>
        </w:rPr>
      </w:pPr>
      <w:r w:rsidRPr="000566FE">
        <w:rPr>
          <w:u w:val="single"/>
        </w:rPr>
        <w:t>W głosowaniu jawnym przyjęto jednogłośnie protokół z poprzedniego posiedzenia</w:t>
      </w:r>
      <w:r w:rsidRPr="000566FE">
        <w:t xml:space="preserve"> </w:t>
      </w:r>
      <w:r w:rsidRPr="000566FE">
        <w:rPr>
          <w:u w:val="single"/>
        </w:rPr>
        <w:t xml:space="preserve">Komitetu BiIB PAN </w:t>
      </w:r>
    </w:p>
    <w:p w:rsidR="005D7168" w:rsidRPr="000566FE" w:rsidRDefault="005D7168" w:rsidP="005D7168">
      <w:pPr>
        <w:jc w:val="both"/>
      </w:pPr>
    </w:p>
    <w:p w:rsidR="005D7168" w:rsidRPr="000566FE" w:rsidRDefault="005D7168" w:rsidP="005D7168">
      <w:pPr>
        <w:jc w:val="both"/>
      </w:pPr>
    </w:p>
    <w:p w:rsidR="005D7168" w:rsidRPr="00FE7C33" w:rsidRDefault="005D7168" w:rsidP="005D7168">
      <w:pPr>
        <w:spacing w:line="360" w:lineRule="auto"/>
        <w:jc w:val="both"/>
        <w:rPr>
          <w:b/>
        </w:rPr>
      </w:pPr>
      <w:r w:rsidRPr="00FE7C33">
        <w:rPr>
          <w:b/>
        </w:rPr>
        <w:t>Ad. 6.</w:t>
      </w:r>
      <w:r w:rsidRPr="00FE7C33">
        <w:rPr>
          <w:b/>
        </w:rPr>
        <w:tab/>
        <w:t xml:space="preserve">Opiniowanie kandydatów na członków PAN w tegorocznych wyborach. </w:t>
      </w:r>
    </w:p>
    <w:p w:rsidR="005D7168" w:rsidRDefault="005D7168" w:rsidP="005D7168">
      <w:pPr>
        <w:spacing w:before="120" w:after="120"/>
        <w:jc w:val="both"/>
      </w:pPr>
      <w:r w:rsidRPr="000566FE">
        <w:t>Prof. Maniewski</w:t>
      </w:r>
      <w:r>
        <w:t xml:space="preserve"> podał informacje o trybie opiniowania.</w:t>
      </w:r>
    </w:p>
    <w:p w:rsidR="005D7168" w:rsidRPr="000566FE" w:rsidRDefault="005D7168" w:rsidP="005D7168">
      <w:pPr>
        <w:spacing w:before="120" w:after="120"/>
        <w:jc w:val="both"/>
      </w:pPr>
      <w:r>
        <w:lastRenderedPageBreak/>
        <w:t>Następnie</w:t>
      </w:r>
      <w:r w:rsidRPr="000566FE">
        <w:t xml:space="preserve"> </w:t>
      </w:r>
      <w:r w:rsidR="0012711B">
        <w:t>w formie prezentacji</w:t>
      </w:r>
      <w:r w:rsidR="0012711B" w:rsidRPr="000566FE">
        <w:t xml:space="preserve"> </w:t>
      </w:r>
      <w:r w:rsidRPr="000566FE">
        <w:t xml:space="preserve">przedstawił sylwetki </w:t>
      </w:r>
      <w:r w:rsidR="00747902">
        <w:t xml:space="preserve">zgłoszonych </w:t>
      </w:r>
      <w:r w:rsidRPr="000566FE">
        <w:t xml:space="preserve">kandydatów: </w:t>
      </w:r>
    </w:p>
    <w:p w:rsidR="005D7168" w:rsidRPr="000566FE" w:rsidRDefault="005D7168" w:rsidP="005D7168">
      <w:pPr>
        <w:spacing w:before="120" w:after="120"/>
        <w:jc w:val="both"/>
      </w:pPr>
      <w:r w:rsidRPr="000566FE">
        <w:t xml:space="preserve">-Prof. </w:t>
      </w:r>
      <w:r w:rsidR="00FB0ECF">
        <w:t xml:space="preserve">dr hab. inż. </w:t>
      </w:r>
      <w:r w:rsidR="006424F6">
        <w:t xml:space="preserve">Haliny </w:t>
      </w:r>
      <w:r w:rsidRPr="000566FE">
        <w:t>Podbielskiej z Politechniki Wrocławskiej</w:t>
      </w:r>
    </w:p>
    <w:p w:rsidR="005D7168" w:rsidRPr="000566FE" w:rsidRDefault="005D7168" w:rsidP="005D7168">
      <w:pPr>
        <w:spacing w:before="120" w:after="120"/>
        <w:jc w:val="both"/>
      </w:pPr>
      <w:r w:rsidRPr="000566FE">
        <w:t>-Prof.</w:t>
      </w:r>
      <w:r w:rsidR="008B68DE" w:rsidRPr="008B68DE">
        <w:t xml:space="preserve"> </w:t>
      </w:r>
      <w:r w:rsidR="008B68DE">
        <w:t xml:space="preserve">dr hab. inż. </w:t>
      </w:r>
      <w:r w:rsidRPr="000566FE">
        <w:t xml:space="preserve"> Andrzeja Świerniaka z Politechniki Śląskiej</w:t>
      </w:r>
    </w:p>
    <w:p w:rsidR="005D7168" w:rsidRDefault="005D7168" w:rsidP="005D7168">
      <w:pPr>
        <w:spacing w:before="120" w:after="120"/>
        <w:jc w:val="both"/>
      </w:pPr>
      <w:r>
        <w:t>-</w:t>
      </w:r>
      <w:r w:rsidRPr="000566FE">
        <w:t xml:space="preserve">Prof. </w:t>
      </w:r>
      <w:r w:rsidR="008B68DE">
        <w:t xml:space="preserve">dr hab. </w:t>
      </w:r>
      <w:r w:rsidRPr="000566FE">
        <w:t>Jacka Waniewskiego (IBIB PAN)</w:t>
      </w:r>
    </w:p>
    <w:p w:rsidR="009E713C" w:rsidRPr="004E5E0A" w:rsidRDefault="0022608A" w:rsidP="0022608A">
      <w:pPr>
        <w:spacing w:line="360" w:lineRule="auto"/>
        <w:jc w:val="both"/>
      </w:pPr>
      <w:r>
        <w:t xml:space="preserve">Wg. jednakowego schematu podał dane bibliometryczne </w:t>
      </w:r>
      <w:r w:rsidR="00747902">
        <w:t>K</w:t>
      </w:r>
      <w:r>
        <w:t xml:space="preserve">andydatów oraz ich osiągnięcia naukowe, dydaktyczne i organizacyjne. </w:t>
      </w:r>
    </w:p>
    <w:p w:rsidR="005D7168" w:rsidRDefault="00747902" w:rsidP="00B66CA8">
      <w:pPr>
        <w:spacing w:line="360" w:lineRule="auto"/>
        <w:rPr>
          <w:u w:val="single"/>
        </w:rPr>
      </w:pPr>
      <w:r>
        <w:rPr>
          <w:u w:val="single"/>
        </w:rPr>
        <w:t>Następnie odbyło się tajne głosowanie dotyczące poparcia przez Komitet BiIB PAN w którym poszczególni Kandydaci otrzymali poniżej wymienione liczby głosów:</w:t>
      </w:r>
    </w:p>
    <w:p w:rsidR="0065601B" w:rsidRDefault="0065601B" w:rsidP="005D7168">
      <w:pPr>
        <w:rPr>
          <w:u w:val="single"/>
        </w:rPr>
      </w:pPr>
    </w:p>
    <w:p w:rsidR="005D7168" w:rsidRPr="000566FE" w:rsidRDefault="005D7168" w:rsidP="005D7168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701"/>
        <w:gridCol w:w="1559"/>
        <w:gridCol w:w="1733"/>
      </w:tblGrid>
      <w:tr w:rsidR="00170166" w:rsidRPr="00A231B3" w:rsidTr="00A231B3">
        <w:tc>
          <w:tcPr>
            <w:tcW w:w="4219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Imię i nazwisko</w:t>
            </w:r>
          </w:p>
        </w:tc>
        <w:tc>
          <w:tcPr>
            <w:tcW w:w="1701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za</w:t>
            </w:r>
          </w:p>
        </w:tc>
        <w:tc>
          <w:tcPr>
            <w:tcW w:w="1559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przeciw</w:t>
            </w:r>
          </w:p>
        </w:tc>
        <w:tc>
          <w:tcPr>
            <w:tcW w:w="1733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Wstrzymujące się</w:t>
            </w:r>
          </w:p>
        </w:tc>
      </w:tr>
      <w:tr w:rsidR="00170166" w:rsidRPr="00A231B3" w:rsidTr="00A231B3">
        <w:tc>
          <w:tcPr>
            <w:tcW w:w="4219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  <w:bCs/>
              </w:rPr>
              <w:t xml:space="preserve">Prof. dr hab. inż. Halina Podbielska </w:t>
            </w:r>
          </w:p>
        </w:tc>
        <w:tc>
          <w:tcPr>
            <w:tcW w:w="1701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21</w:t>
            </w:r>
          </w:p>
        </w:tc>
        <w:tc>
          <w:tcPr>
            <w:tcW w:w="1559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6</w:t>
            </w:r>
          </w:p>
        </w:tc>
        <w:tc>
          <w:tcPr>
            <w:tcW w:w="1733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8</w:t>
            </w:r>
          </w:p>
        </w:tc>
      </w:tr>
      <w:tr w:rsidR="00170166" w:rsidRPr="00A231B3" w:rsidTr="00A231B3">
        <w:tc>
          <w:tcPr>
            <w:tcW w:w="4219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  <w:bCs/>
              </w:rPr>
              <w:t xml:space="preserve">Prof. dr hab. inż. Andrzej Świerniak </w:t>
            </w:r>
          </w:p>
        </w:tc>
        <w:tc>
          <w:tcPr>
            <w:tcW w:w="1701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20</w:t>
            </w:r>
          </w:p>
        </w:tc>
        <w:tc>
          <w:tcPr>
            <w:tcW w:w="1559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6</w:t>
            </w:r>
          </w:p>
        </w:tc>
        <w:tc>
          <w:tcPr>
            <w:tcW w:w="1733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9</w:t>
            </w:r>
          </w:p>
        </w:tc>
      </w:tr>
      <w:tr w:rsidR="00170166" w:rsidRPr="00A231B3" w:rsidTr="00A231B3">
        <w:tc>
          <w:tcPr>
            <w:tcW w:w="4219" w:type="dxa"/>
          </w:tcPr>
          <w:p w:rsidR="00170166" w:rsidRPr="00A231B3" w:rsidRDefault="00170166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  <w:bCs/>
              </w:rPr>
              <w:t xml:space="preserve">Prof. dr hab. Jacek Waniewski </w:t>
            </w:r>
          </w:p>
        </w:tc>
        <w:tc>
          <w:tcPr>
            <w:tcW w:w="1701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32</w:t>
            </w:r>
          </w:p>
        </w:tc>
        <w:tc>
          <w:tcPr>
            <w:tcW w:w="1559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1</w:t>
            </w:r>
          </w:p>
        </w:tc>
        <w:tc>
          <w:tcPr>
            <w:tcW w:w="1733" w:type="dxa"/>
          </w:tcPr>
          <w:p w:rsidR="00170166" w:rsidRPr="00A231B3" w:rsidRDefault="009F3AD1" w:rsidP="00A231B3">
            <w:pPr>
              <w:spacing w:line="360" w:lineRule="auto"/>
              <w:jc w:val="both"/>
              <w:rPr>
                <w:b/>
              </w:rPr>
            </w:pPr>
            <w:r w:rsidRPr="00A231B3">
              <w:rPr>
                <w:b/>
              </w:rPr>
              <w:t>2</w:t>
            </w:r>
          </w:p>
        </w:tc>
      </w:tr>
    </w:tbl>
    <w:p w:rsidR="00170166" w:rsidRDefault="00DF09F9" w:rsidP="005D7168">
      <w:pPr>
        <w:spacing w:line="360" w:lineRule="auto"/>
        <w:jc w:val="both"/>
        <w:rPr>
          <w:b/>
        </w:rPr>
      </w:pPr>
      <w:r>
        <w:rPr>
          <w:b/>
        </w:rPr>
        <w:t>Głosowało osób</w:t>
      </w:r>
      <w:r w:rsidR="009F3AD1">
        <w:rPr>
          <w:b/>
        </w:rPr>
        <w:t xml:space="preserve"> 35</w:t>
      </w:r>
      <w:r>
        <w:rPr>
          <w:b/>
        </w:rPr>
        <w:t>:</w:t>
      </w:r>
      <w:r w:rsidR="007363A6">
        <w:rPr>
          <w:b/>
        </w:rPr>
        <w:t xml:space="preserve"> oddano głosów nieważnych 0. </w:t>
      </w:r>
    </w:p>
    <w:p w:rsidR="005D7168" w:rsidRPr="00FE7C33" w:rsidRDefault="005D7168" w:rsidP="005D7168">
      <w:pPr>
        <w:spacing w:line="360" w:lineRule="auto"/>
        <w:jc w:val="both"/>
        <w:rPr>
          <w:b/>
        </w:rPr>
      </w:pPr>
      <w:r w:rsidRPr="00FE7C33">
        <w:rPr>
          <w:b/>
        </w:rPr>
        <w:t>Ad.7.</w:t>
      </w:r>
      <w:r w:rsidRPr="00FE7C33">
        <w:rPr>
          <w:b/>
        </w:rPr>
        <w:tab/>
        <w:t>Informacje bieżące o działalności Komisji i Zespołu Komitetu.</w:t>
      </w:r>
    </w:p>
    <w:p w:rsidR="005D7168" w:rsidRPr="004E5E0A" w:rsidRDefault="00FE55F9" w:rsidP="005D7168">
      <w:pPr>
        <w:spacing w:line="360" w:lineRule="auto"/>
        <w:jc w:val="both"/>
      </w:pPr>
      <w:r w:rsidRPr="004E5E0A">
        <w:t xml:space="preserve">Prof. Maniewski poprosił kierowników komisji i zespołu o przedstawienie informacji o podjętych działaniach. </w:t>
      </w:r>
    </w:p>
    <w:p w:rsidR="005D7168" w:rsidRPr="004E5E0A" w:rsidRDefault="00203592" w:rsidP="005D7168">
      <w:pPr>
        <w:spacing w:line="360" w:lineRule="auto"/>
        <w:jc w:val="both"/>
      </w:pPr>
      <w:r w:rsidRPr="004E5E0A">
        <w:t>Dr hab. Gacek</w:t>
      </w:r>
      <w:r w:rsidR="00737FB0" w:rsidRPr="004E5E0A">
        <w:t xml:space="preserve"> przewodniczący Komisji ds. Wdrożeń Osiągnięć Praktycznych Biocybernetyki i Inżynierii Biomedycznej p</w:t>
      </w:r>
      <w:r w:rsidRPr="004E5E0A">
        <w:t xml:space="preserve">oinformował o uruchomieniu akcji ankietowej w celu </w:t>
      </w:r>
      <w:r w:rsidR="00BB66E6" w:rsidRPr="004E5E0A">
        <w:t>r</w:t>
      </w:r>
      <w:r w:rsidRPr="004E5E0A">
        <w:t xml:space="preserve">ozpoznania wiodących kierunków badawczych w dziedzinie inżynierii biomedycznej prowadzonych w krajowych ośrodkach </w:t>
      </w:r>
      <w:r w:rsidR="00EB2FFB">
        <w:t xml:space="preserve">produkcyjnych oraz </w:t>
      </w:r>
      <w:r w:rsidR="00BB66E6" w:rsidRPr="004E5E0A">
        <w:t>w celu rozpoznania</w:t>
      </w:r>
      <w:r w:rsidRPr="004E5E0A">
        <w:t xml:space="preserve"> innowacyjnych opracowań z dziedziny inżynierii biomedycznej zrealizowanych w </w:t>
      </w:r>
      <w:r w:rsidR="00BB66E6" w:rsidRPr="004E5E0A">
        <w:t>ośrodkach naukowych i określenia</w:t>
      </w:r>
      <w:r w:rsidRPr="004E5E0A">
        <w:t xml:space="preserve"> możliwości ich zastosowania</w:t>
      </w:r>
      <w:r w:rsidR="00BB66E6" w:rsidRPr="004E5E0A">
        <w:t xml:space="preserve">. </w:t>
      </w:r>
    </w:p>
    <w:p w:rsidR="00BB66E6" w:rsidRPr="004E5E0A" w:rsidRDefault="00744F7A" w:rsidP="00AE466E">
      <w:pPr>
        <w:spacing w:line="360" w:lineRule="auto"/>
        <w:jc w:val="both"/>
      </w:pPr>
      <w:r w:rsidRPr="004E5E0A">
        <w:t>Obok kierowania ankiet do producentów wyrobów medycznych oraz wizytacji</w:t>
      </w:r>
      <w:r w:rsidR="00BB66E6" w:rsidRPr="004E5E0A">
        <w:t xml:space="preserve"> w przedsiębiorstwach, informacje </w:t>
      </w:r>
      <w:r w:rsidRPr="004E5E0A">
        <w:t>będą pozyskiwane w trakcie wystaw i</w:t>
      </w:r>
      <w:r w:rsidR="00BB66E6" w:rsidRPr="004E5E0A">
        <w:t xml:space="preserve"> konferencji</w:t>
      </w:r>
      <w:r w:rsidRPr="004E5E0A">
        <w:t xml:space="preserve">. </w:t>
      </w:r>
    </w:p>
    <w:p w:rsidR="00E536CB" w:rsidRPr="004E5E0A" w:rsidRDefault="007363A6" w:rsidP="00AE466E">
      <w:pPr>
        <w:spacing w:line="360" w:lineRule="auto"/>
        <w:jc w:val="both"/>
      </w:pPr>
      <w:r w:rsidRPr="004E5E0A">
        <w:t>Poinformował, iż o</w:t>
      </w:r>
      <w:r w:rsidR="00E536CB" w:rsidRPr="004E5E0A">
        <w:t xml:space="preserve">pracowano wstępny projekt programu rozwoju inżynierii medycznej w obszarze produkcji urządzeń i systemów medycznych i podjęto konsultacje w Ministerstwie Zdrowia. </w:t>
      </w:r>
    </w:p>
    <w:p w:rsidR="00E536CB" w:rsidRPr="004E5E0A" w:rsidRDefault="00E536CB" w:rsidP="005D7168">
      <w:pPr>
        <w:spacing w:line="360" w:lineRule="auto"/>
        <w:jc w:val="both"/>
      </w:pPr>
    </w:p>
    <w:p w:rsidR="00E536CB" w:rsidRPr="004E5E0A" w:rsidRDefault="00E536CB" w:rsidP="005D7168">
      <w:pPr>
        <w:spacing w:line="360" w:lineRule="auto"/>
        <w:jc w:val="both"/>
      </w:pPr>
      <w:r w:rsidRPr="004E5E0A">
        <w:t>Prof. Podbielska</w:t>
      </w:r>
      <w:r w:rsidR="00B44371" w:rsidRPr="004E5E0A">
        <w:t xml:space="preserve"> przewodnicząca Komisji ds. Promocji i Popularyzacji Osiągnięć Biocybernetyki i Inżynierii Biomedycznej</w:t>
      </w:r>
      <w:r w:rsidR="007363A6" w:rsidRPr="004E5E0A">
        <w:t xml:space="preserve"> przedstawiła aspekt  popularyzacji</w:t>
      </w:r>
      <w:r w:rsidR="003C23AA" w:rsidRPr="004E5E0A">
        <w:t xml:space="preserve"> i promocji</w:t>
      </w:r>
      <w:r w:rsidRPr="004E5E0A">
        <w:t xml:space="preserve"> </w:t>
      </w:r>
      <w:r w:rsidRPr="004E5E0A">
        <w:lastRenderedPageBreak/>
        <w:t xml:space="preserve">poprzez czasopismo naukowe-Inżynieria Biomedyczna, (w którym poleca </w:t>
      </w:r>
      <w:r w:rsidR="007363A6" w:rsidRPr="004E5E0A">
        <w:t xml:space="preserve">również </w:t>
      </w:r>
      <w:r w:rsidR="003C23AA" w:rsidRPr="004E5E0A">
        <w:t>korzystanie z linku do P</w:t>
      </w:r>
      <w:r w:rsidRPr="004E5E0A">
        <w:t xml:space="preserve">rof. </w:t>
      </w:r>
      <w:r w:rsidR="003C23AA" w:rsidRPr="004E5E0A">
        <w:t xml:space="preserve">Ryszarda </w:t>
      </w:r>
      <w:r w:rsidRPr="004E5E0A">
        <w:t>Tadeusiewicza). P</w:t>
      </w:r>
      <w:r w:rsidR="003C23AA" w:rsidRPr="004E5E0A">
        <w:t>oinformowała, iż p</w:t>
      </w:r>
      <w:r w:rsidRPr="004E5E0A">
        <w:t xml:space="preserve">lanowany jest cykl artykułów, które mają promować inżynierię biomedyczną. Prof. Podbielska podkreśliła konieczność dotarcia do prasy, </w:t>
      </w:r>
      <w:r w:rsidR="003C23AA" w:rsidRPr="004E5E0A">
        <w:t xml:space="preserve">tak </w:t>
      </w:r>
      <w:r w:rsidRPr="004E5E0A">
        <w:t xml:space="preserve">aby inżynieria biomedyczna była kojarzona w szerokim odbiorze społecznym. </w:t>
      </w:r>
    </w:p>
    <w:p w:rsidR="0027187E" w:rsidRPr="004E5E0A" w:rsidRDefault="0027187E" w:rsidP="005D7168">
      <w:pPr>
        <w:spacing w:line="360" w:lineRule="auto"/>
        <w:jc w:val="both"/>
      </w:pPr>
    </w:p>
    <w:p w:rsidR="001A047F" w:rsidRPr="004E5E0A" w:rsidRDefault="001A047F" w:rsidP="005D7168">
      <w:pPr>
        <w:spacing w:line="360" w:lineRule="auto"/>
        <w:jc w:val="both"/>
      </w:pPr>
      <w:r w:rsidRPr="004E5E0A">
        <w:t xml:space="preserve">Prof. Gzik </w:t>
      </w:r>
      <w:r w:rsidR="009A79A4" w:rsidRPr="004E5E0A">
        <w:t>w ramach działania Komisji ds. Edukacji w zakresie Biocybernetyki i Inżynierii Biomedycznej poinformował</w:t>
      </w:r>
      <w:r w:rsidR="0027187E" w:rsidRPr="004E5E0A">
        <w:t xml:space="preserve"> m. in.</w:t>
      </w:r>
      <w:r w:rsidRPr="004E5E0A">
        <w:t xml:space="preserve"> o 3-cim spotkaniu dziekanów </w:t>
      </w:r>
      <w:r w:rsidR="0027187E" w:rsidRPr="004E5E0A">
        <w:t xml:space="preserve">placówek </w:t>
      </w:r>
      <w:r w:rsidRPr="004E5E0A">
        <w:t xml:space="preserve">realizujących kształcenie na kierunku inżynierii biomedycznej. Poruszył sprawę uprawnień zawodowych absolwentów tych kierunków, którzy aktualnie są ich pozbawieni. </w:t>
      </w:r>
    </w:p>
    <w:p w:rsidR="001A047F" w:rsidRPr="004E5E0A" w:rsidRDefault="001A047F" w:rsidP="005D7168">
      <w:pPr>
        <w:spacing w:line="360" w:lineRule="auto"/>
        <w:jc w:val="both"/>
      </w:pPr>
      <w:r w:rsidRPr="004E5E0A">
        <w:t xml:space="preserve">Na koniec, Prof. Gzik przypomniał o IV konferencji naukowej „Innovation in Biomedical Engineering” IiBE’2016, która odbędzie się w Zabrzu w dniach 3-15 października 2016 r. </w:t>
      </w:r>
    </w:p>
    <w:p w:rsidR="001A047F" w:rsidRPr="004E5E0A" w:rsidRDefault="001A047F" w:rsidP="005D7168">
      <w:pPr>
        <w:spacing w:line="360" w:lineRule="auto"/>
        <w:jc w:val="both"/>
      </w:pPr>
      <w:r w:rsidRPr="004E5E0A">
        <w:t>Prof, Gzik poprosił Prof. Pałko o wypowiedź na temat wyników rozmowy z prof. Chmielewską.</w:t>
      </w:r>
    </w:p>
    <w:p w:rsidR="00B66CA8" w:rsidRPr="004E5E0A" w:rsidRDefault="00B66CA8" w:rsidP="005D7168">
      <w:pPr>
        <w:spacing w:line="360" w:lineRule="auto"/>
        <w:jc w:val="both"/>
      </w:pPr>
    </w:p>
    <w:p w:rsidR="001A047F" w:rsidRPr="004E5E0A" w:rsidRDefault="001A047F" w:rsidP="005D7168">
      <w:pPr>
        <w:spacing w:line="360" w:lineRule="auto"/>
        <w:jc w:val="both"/>
      </w:pPr>
      <w:r w:rsidRPr="004E5E0A">
        <w:t>Prof. Pałko</w:t>
      </w:r>
      <w:r w:rsidR="001D650D" w:rsidRPr="004E5E0A">
        <w:t xml:space="preserve">: </w:t>
      </w:r>
      <w:r w:rsidR="0027187E" w:rsidRPr="004E5E0A">
        <w:t>Poinformował, iż podczas rozmowy podkreśla</w:t>
      </w:r>
      <w:r w:rsidR="001D650D" w:rsidRPr="004E5E0A">
        <w:t>no,</w:t>
      </w:r>
      <w:r w:rsidR="0027187E" w:rsidRPr="004E5E0A">
        <w:t xml:space="preserve"> problem stanowiska</w:t>
      </w:r>
      <w:r w:rsidR="001D650D" w:rsidRPr="004E5E0A">
        <w:t xml:space="preserve"> inżyniera medycznego,</w:t>
      </w:r>
      <w:r w:rsidR="00D15889" w:rsidRPr="004E5E0A">
        <w:t xml:space="preserve"> co wynika z przepisów, który pracuje w ś</w:t>
      </w:r>
      <w:r w:rsidR="001D650D" w:rsidRPr="004E5E0A">
        <w:t>rodowisku klinicznym i bierze udział w procedurach diagn</w:t>
      </w:r>
      <w:r w:rsidR="00D15889" w:rsidRPr="004E5E0A">
        <w:t>ostycznych i terapeutycznych. Zaznaczono, iż i</w:t>
      </w:r>
      <w:r w:rsidR="001D650D" w:rsidRPr="004E5E0A">
        <w:t>nż</w:t>
      </w:r>
      <w:r w:rsidR="00D15889" w:rsidRPr="004E5E0A">
        <w:t>ynierię</w:t>
      </w:r>
      <w:r w:rsidR="001D650D" w:rsidRPr="004E5E0A">
        <w:t xml:space="preserve"> biomedyczną należy traktować jako wiedzę akademicką zaś inżynierię medyczną należy traktować jako zawód. Minister (mam obietnicę) będzie się starał </w:t>
      </w:r>
      <w:r w:rsidR="00D15889" w:rsidRPr="004E5E0A">
        <w:t xml:space="preserve">doprowadzić do tego </w:t>
      </w:r>
      <w:r w:rsidR="001D650D" w:rsidRPr="004E5E0A">
        <w:t xml:space="preserve">aby w szeregu procedur </w:t>
      </w:r>
      <w:r w:rsidR="00D15889" w:rsidRPr="004E5E0A">
        <w:t xml:space="preserve">medycznych brał udział inżynier, tak </w:t>
      </w:r>
      <w:r w:rsidR="001D650D" w:rsidRPr="004E5E0A">
        <w:t xml:space="preserve">jak to ma miejsce w fizyce medycznej. </w:t>
      </w:r>
    </w:p>
    <w:p w:rsidR="00D15889" w:rsidRPr="004E5E0A" w:rsidRDefault="00D15889" w:rsidP="005D7168">
      <w:pPr>
        <w:spacing w:line="360" w:lineRule="auto"/>
        <w:jc w:val="both"/>
      </w:pPr>
    </w:p>
    <w:p w:rsidR="002217DB" w:rsidRDefault="00D15889" w:rsidP="005D7168">
      <w:pPr>
        <w:spacing w:line="360" w:lineRule="auto"/>
        <w:jc w:val="both"/>
      </w:pPr>
      <w:r w:rsidRPr="004E5E0A">
        <w:t xml:space="preserve">Prof. </w:t>
      </w:r>
      <w:r w:rsidR="00C5153F" w:rsidRPr="004E5E0A">
        <w:t>Torbicz: w ramach działania</w:t>
      </w:r>
      <w:r w:rsidR="00AE466E" w:rsidRPr="004E5E0A">
        <w:t xml:space="preserve"> </w:t>
      </w:r>
      <w:r w:rsidR="00C5153F" w:rsidRPr="004E5E0A">
        <w:t>Zespółu ds. Monografii Biocybernetyka i Inżynieria Biomedyczna – Podstawy i Zastosowania, poinformował, ze tom IV „B</w:t>
      </w:r>
      <w:r w:rsidR="00AE466E" w:rsidRPr="004E5E0A">
        <w:t>io</w:t>
      </w:r>
      <w:r w:rsidR="002217DB" w:rsidRPr="004E5E0A">
        <w:t>materiały</w:t>
      </w:r>
      <w:r w:rsidR="00C5153F" w:rsidRPr="004E5E0A">
        <w:t>” jest w trakcie opracowywania. Zespoły</w:t>
      </w:r>
      <w:r w:rsidR="003F02A3">
        <w:t xml:space="preserve"> autorskie</w:t>
      </w:r>
      <w:r w:rsidR="00C5153F" w:rsidRPr="004E5E0A">
        <w:t xml:space="preserve"> są już skompletowane</w:t>
      </w:r>
      <w:r w:rsidR="003F02A3">
        <w:t xml:space="preserve"> i trwa intensywna praca nad przygotowaniem manuskryptu tomu IV.</w:t>
      </w:r>
      <w:r w:rsidR="00C5153F" w:rsidRPr="004E5E0A">
        <w:t xml:space="preserve"> </w:t>
      </w:r>
      <w:r w:rsidR="002217DB" w:rsidRPr="004E5E0A">
        <w:t>Prof. Waniewski: zgłosił listę kandydatów na autorów</w:t>
      </w:r>
      <w:r w:rsidR="00C5153F" w:rsidRPr="004E5E0A">
        <w:t xml:space="preserve"> tomu  Biosystemy</w:t>
      </w:r>
      <w:r w:rsidR="002217DB" w:rsidRPr="004E5E0A">
        <w:t xml:space="preserve">. </w:t>
      </w:r>
      <w:r w:rsidR="00C5153F" w:rsidRPr="004E5E0A">
        <w:t>Przypomniał, że planowane</w:t>
      </w:r>
      <w:r w:rsidR="002217DB" w:rsidRPr="004E5E0A">
        <w:t xml:space="preserve"> jest </w:t>
      </w:r>
      <w:r w:rsidR="00C5153F" w:rsidRPr="004E5E0A">
        <w:t>wydawanie jednego</w:t>
      </w:r>
      <w:r w:rsidR="002217DB" w:rsidRPr="004E5E0A">
        <w:t xml:space="preserve"> tom rocznie.</w:t>
      </w:r>
    </w:p>
    <w:p w:rsidR="001D50A1" w:rsidRPr="004E5E0A" w:rsidRDefault="001D50A1" w:rsidP="005D7168">
      <w:pPr>
        <w:spacing w:line="360" w:lineRule="auto"/>
        <w:jc w:val="both"/>
      </w:pPr>
    </w:p>
    <w:p w:rsidR="002217DB" w:rsidRPr="004E5E0A" w:rsidRDefault="00DC436F" w:rsidP="005D7168">
      <w:pPr>
        <w:spacing w:line="360" w:lineRule="auto"/>
        <w:jc w:val="both"/>
      </w:pPr>
      <w:r>
        <w:t>Następnie odbyła się dyskusja dotycząca informacji przekazanych przez Przewodniczących Komisji.</w:t>
      </w:r>
      <w:r w:rsidR="00547F2F">
        <w:t xml:space="preserve"> </w:t>
      </w:r>
      <w:r w:rsidR="00A82B29" w:rsidRPr="004E5E0A">
        <w:t>Prof. Dąbrowki</w:t>
      </w:r>
      <w:r w:rsidR="002217DB" w:rsidRPr="004E5E0A">
        <w:t>: podjął temat zaopatrzenia ortopedycznego. W 1995 roku w Białym</w:t>
      </w:r>
      <w:r w:rsidR="003F02A3">
        <w:t>s</w:t>
      </w:r>
      <w:r w:rsidR="002217DB" w:rsidRPr="004E5E0A">
        <w:t>toku powstała inżynieria protetyczna. Aby założyć zakład (produkują</w:t>
      </w:r>
      <w:r w:rsidR="00050209" w:rsidRPr="004E5E0A">
        <w:t>cy protezy) wymagany był</w:t>
      </w:r>
      <w:r w:rsidR="002217DB" w:rsidRPr="004E5E0A">
        <w:t xml:space="preserve"> dyplom mgr protetyki i ortotyki. </w:t>
      </w:r>
      <w:r w:rsidR="00050209" w:rsidRPr="004E5E0A">
        <w:t>Stopień zawodowy i</w:t>
      </w:r>
      <w:r w:rsidR="002217DB" w:rsidRPr="004E5E0A">
        <w:t>nżynier</w:t>
      </w:r>
      <w:r w:rsidR="00050209" w:rsidRPr="004E5E0A">
        <w:t>a</w:t>
      </w:r>
      <w:r w:rsidR="002217DB" w:rsidRPr="004E5E0A">
        <w:t xml:space="preserve"> nie był wystarczający. Tak więc w Polsce nie dopuszcza się inżyniera nie tylko do pracy w klinice. </w:t>
      </w:r>
      <w:r w:rsidR="00334587">
        <w:t>Z </w:t>
      </w:r>
      <w:r w:rsidR="00050209" w:rsidRPr="004E5E0A">
        <w:t>kolei, aby funkcjonował pry</w:t>
      </w:r>
      <w:r w:rsidR="002217DB" w:rsidRPr="004E5E0A">
        <w:t>watny zakład wystarczy zatr</w:t>
      </w:r>
      <w:r w:rsidR="00050209" w:rsidRPr="004E5E0A">
        <w:t>u</w:t>
      </w:r>
      <w:r w:rsidR="00334587">
        <w:t>dnić technika ortopedę. W </w:t>
      </w:r>
      <w:r w:rsidR="002217DB" w:rsidRPr="004E5E0A">
        <w:t xml:space="preserve">związku z tym do pracy ściąga się ludzi z Rosji, którzy u nas uzyskują nostryfikację swych dyplomów. </w:t>
      </w:r>
    </w:p>
    <w:p w:rsidR="002217DB" w:rsidRPr="004E5E0A" w:rsidRDefault="002217DB" w:rsidP="005D7168">
      <w:pPr>
        <w:spacing w:line="360" w:lineRule="auto"/>
        <w:jc w:val="both"/>
      </w:pPr>
    </w:p>
    <w:p w:rsidR="00547F2F" w:rsidRPr="004E5E0A" w:rsidRDefault="002217DB" w:rsidP="005D7168">
      <w:pPr>
        <w:spacing w:line="360" w:lineRule="auto"/>
        <w:jc w:val="both"/>
      </w:pPr>
      <w:r w:rsidRPr="004E5E0A">
        <w:t xml:space="preserve">Prof. Gzik: </w:t>
      </w:r>
      <w:r w:rsidR="00050209" w:rsidRPr="004E5E0A">
        <w:t xml:space="preserve">Dodał, że </w:t>
      </w:r>
      <w:r w:rsidRPr="004E5E0A">
        <w:t>niepokojące jest</w:t>
      </w:r>
      <w:r w:rsidR="00050209" w:rsidRPr="004E5E0A">
        <w:t xml:space="preserve"> również to</w:t>
      </w:r>
      <w:r w:rsidRPr="004E5E0A">
        <w:t>,</w:t>
      </w:r>
      <w:r w:rsidR="00050209" w:rsidRPr="004E5E0A">
        <w:t xml:space="preserve"> </w:t>
      </w:r>
      <w:r w:rsidRPr="004E5E0A">
        <w:t xml:space="preserve">że pojawiają się uczelnie, które próbują powoływać </w:t>
      </w:r>
      <w:r w:rsidR="00050209" w:rsidRPr="004E5E0A">
        <w:t>kierunek inżynierii biomedycznej</w:t>
      </w:r>
      <w:r w:rsidRPr="004E5E0A">
        <w:t xml:space="preserve">, choć </w:t>
      </w:r>
      <w:r w:rsidR="00050209" w:rsidRPr="004E5E0A">
        <w:t>profil tych jednostek jest całkiem odległy</w:t>
      </w:r>
      <w:r w:rsidRPr="004E5E0A">
        <w:t xml:space="preserve"> od tej tematyki. </w:t>
      </w:r>
    </w:p>
    <w:p w:rsidR="00B66CA8" w:rsidRPr="004E5E0A" w:rsidRDefault="00B66CA8" w:rsidP="005D7168">
      <w:pPr>
        <w:spacing w:line="360" w:lineRule="auto"/>
        <w:jc w:val="both"/>
      </w:pPr>
    </w:p>
    <w:p w:rsidR="002217DB" w:rsidRPr="004E5E0A" w:rsidRDefault="002217DB" w:rsidP="005D7168">
      <w:pPr>
        <w:spacing w:line="360" w:lineRule="auto"/>
        <w:jc w:val="both"/>
      </w:pPr>
      <w:r w:rsidRPr="004E5E0A">
        <w:t xml:space="preserve">Prof. Błażewicz: </w:t>
      </w:r>
      <w:r w:rsidR="00050209" w:rsidRPr="004E5E0A">
        <w:t xml:space="preserve">Odniósł się do </w:t>
      </w:r>
      <w:r w:rsidRPr="004E5E0A">
        <w:t>pomysł</w:t>
      </w:r>
      <w:r w:rsidR="00050209" w:rsidRPr="004E5E0A">
        <w:t>u dr. hab. Gacka dotyczącego</w:t>
      </w:r>
      <w:r w:rsidRPr="004E5E0A">
        <w:t xml:space="preserve"> ankiety, </w:t>
      </w:r>
      <w:r w:rsidR="00050209" w:rsidRPr="004E5E0A">
        <w:t xml:space="preserve">który poparł, </w:t>
      </w:r>
      <w:r w:rsidRPr="004E5E0A">
        <w:t>aczkolwiek wyraził wątpliwość czy przemysł będzie chciał odpowiedzieć</w:t>
      </w:r>
      <w:r w:rsidR="00050209" w:rsidRPr="004E5E0A">
        <w:t xml:space="preserve"> na tę ankietę</w:t>
      </w:r>
      <w:r w:rsidRPr="004E5E0A">
        <w:t>, choć to jedna z cenniejszych inicjatyw. Powinniśmy wystąpić ze wspólnym projektem</w:t>
      </w:r>
      <w:r w:rsidR="009446EB" w:rsidRPr="004E5E0A">
        <w:t xml:space="preserve"> pod kierownictwem dr hab. Gacka</w:t>
      </w:r>
      <w:r w:rsidRPr="004E5E0A">
        <w:t xml:space="preserve"> w ramach Komitetu do NCBIR </w:t>
      </w:r>
      <w:r w:rsidR="009446EB" w:rsidRPr="004E5E0A">
        <w:t xml:space="preserve">. Zwrócił uwagę, że tworzenie kierunków inżynierii biomedycznej  jest niebezpieczne. Skończyła się dla studentów era inżynierii biomedycznej. Stwierdził konieczność zajęcia w tej sprawie stanowiska. </w:t>
      </w:r>
      <w:r w:rsidR="00670190" w:rsidRPr="004E5E0A">
        <w:t>Komitet powinien to skonsultować z Radą</w:t>
      </w:r>
      <w:r w:rsidR="00050209" w:rsidRPr="004E5E0A">
        <w:t xml:space="preserve"> Główną lub</w:t>
      </w:r>
      <w:r w:rsidR="00670190" w:rsidRPr="004E5E0A">
        <w:t xml:space="preserve"> Komisją Akredytacyjną. </w:t>
      </w:r>
    </w:p>
    <w:p w:rsidR="003C6F03" w:rsidRPr="004E5E0A" w:rsidRDefault="003C6F03" w:rsidP="005D7168">
      <w:pPr>
        <w:spacing w:line="360" w:lineRule="auto"/>
        <w:jc w:val="both"/>
      </w:pPr>
    </w:p>
    <w:p w:rsidR="00E81BD9" w:rsidRPr="004E5E0A" w:rsidRDefault="003C6F03" w:rsidP="005D7168">
      <w:pPr>
        <w:spacing w:line="360" w:lineRule="auto"/>
        <w:jc w:val="both"/>
      </w:pPr>
      <w:r w:rsidRPr="004E5E0A">
        <w:t xml:space="preserve">Prof. Augustyniak </w:t>
      </w:r>
      <w:r w:rsidR="009C62A3" w:rsidRPr="004E5E0A">
        <w:t>p</w:t>
      </w:r>
      <w:r w:rsidRPr="004E5E0A">
        <w:t>rzypomniał</w:t>
      </w:r>
      <w:r w:rsidR="00DC436F">
        <w:t xml:space="preserve"> o</w:t>
      </w:r>
      <w:r w:rsidR="00050209" w:rsidRPr="004E5E0A">
        <w:t xml:space="preserve"> </w:t>
      </w:r>
      <w:r w:rsidR="009C62A3" w:rsidRPr="004E5E0A">
        <w:t xml:space="preserve">XX Krajowej KBiIB, która odbędzie się w dniach 20-22 września 2017 r. na AGH w Krakowie </w:t>
      </w:r>
      <w:r w:rsidR="00DC436F">
        <w:t xml:space="preserve">i </w:t>
      </w:r>
      <w:r w:rsidR="009C62A3" w:rsidRPr="004E5E0A">
        <w:t xml:space="preserve">o terminach składania artykułów do recenzji. </w:t>
      </w:r>
      <w:r w:rsidR="003301A9" w:rsidRPr="004E5E0A">
        <w:t>Ponadto, p</w:t>
      </w:r>
      <w:r w:rsidR="008E717E" w:rsidRPr="004E5E0A">
        <w:t xml:space="preserve">rzedstawił myśl o działaniach promocyjnych inżynierii biomedycznej </w:t>
      </w:r>
      <w:r w:rsidR="003301A9" w:rsidRPr="004E5E0A">
        <w:t xml:space="preserve">jak </w:t>
      </w:r>
      <w:r w:rsidR="008E717E" w:rsidRPr="004E5E0A">
        <w:t>np. pisanie artykułów popularno-naukowych przeznaczonych dla przeciętnego czytelnik</w:t>
      </w:r>
      <w:r w:rsidR="003301A9" w:rsidRPr="004E5E0A">
        <w:t>a, czym  z</w:t>
      </w:r>
      <w:r w:rsidR="008E717E" w:rsidRPr="004E5E0A">
        <w:t xml:space="preserve">ajmuje się zwykle rzecznik prasowy uczelni. </w:t>
      </w:r>
      <w:r w:rsidR="003301A9" w:rsidRPr="004E5E0A">
        <w:t>Zwrócił uwagę, że a</w:t>
      </w:r>
      <w:r w:rsidR="00E81BD9" w:rsidRPr="004E5E0A">
        <w:t xml:space="preserve">rtykuły mogą ukazywać się drogą tradycyjną ale też </w:t>
      </w:r>
      <w:r w:rsidR="003301A9" w:rsidRPr="004E5E0A">
        <w:t xml:space="preserve">przy wykorzystaniu </w:t>
      </w:r>
      <w:r w:rsidR="00FD743C" w:rsidRPr="004E5E0A">
        <w:t>p</w:t>
      </w:r>
      <w:r w:rsidR="00E81BD9" w:rsidRPr="004E5E0A">
        <w:t xml:space="preserve">ortalu. </w:t>
      </w:r>
    </w:p>
    <w:p w:rsidR="003C6F03" w:rsidRPr="004E5E0A" w:rsidRDefault="00E81BD9" w:rsidP="005D7168">
      <w:pPr>
        <w:spacing w:line="360" w:lineRule="auto"/>
        <w:jc w:val="both"/>
      </w:pPr>
      <w:r w:rsidRPr="004E5E0A">
        <w:t xml:space="preserve">Prof. Zalewska: przekazała informację dotyczącą wniosku o dofinansowanie konferencji. </w:t>
      </w:r>
      <w:r w:rsidR="00FD743C" w:rsidRPr="004E5E0A">
        <w:t>Poinformowała, że p</w:t>
      </w:r>
      <w:r w:rsidRPr="004E5E0A">
        <w:t>od koniec września nastąpiła zmiana rozporządzenia Ministra dotycząca finansowania nauki</w:t>
      </w:r>
      <w:r w:rsidR="00FD743C" w:rsidRPr="004E5E0A">
        <w:t>. Obecny t</w:t>
      </w:r>
      <w:r w:rsidR="005624E7" w:rsidRPr="004E5E0A">
        <w:t xml:space="preserve">ermin </w:t>
      </w:r>
      <w:r w:rsidR="001D50A1">
        <w:t xml:space="preserve">składania wniosków </w:t>
      </w:r>
      <w:r w:rsidR="005624E7" w:rsidRPr="004E5E0A">
        <w:t>jest do 30 listopada</w:t>
      </w:r>
      <w:r w:rsidR="001D50A1">
        <w:t>.</w:t>
      </w:r>
      <w:r w:rsidR="005624E7" w:rsidRPr="004E5E0A">
        <w:t xml:space="preserve"> </w:t>
      </w:r>
      <w:r w:rsidR="001D50A1">
        <w:t>N</w:t>
      </w:r>
      <w:r w:rsidR="005624E7" w:rsidRPr="004E5E0A">
        <w:t xml:space="preserve">ależy poprawić wnioski wg podanych w nowym rozporządzeniu </w:t>
      </w:r>
      <w:r w:rsidR="008E717E" w:rsidRPr="004E5E0A">
        <w:t xml:space="preserve"> </w:t>
      </w:r>
      <w:r w:rsidR="005A52FC" w:rsidRPr="004E5E0A">
        <w:t>zapisów, które kładą nacisk na pokazanie zastosowania</w:t>
      </w:r>
      <w:r w:rsidR="001D50A1">
        <w:t xml:space="preserve"> i znaczenia</w:t>
      </w:r>
      <w:r w:rsidR="00FD743C" w:rsidRPr="004E5E0A">
        <w:t xml:space="preserve"> dla społeczeństwa oraz aspektów</w:t>
      </w:r>
      <w:r w:rsidR="005A52FC" w:rsidRPr="004E5E0A">
        <w:t xml:space="preserve"> międzynarodowych</w:t>
      </w:r>
      <w:r w:rsidR="001D50A1">
        <w:t xml:space="preserve"> konferencji</w:t>
      </w:r>
      <w:r w:rsidR="005A52FC" w:rsidRPr="004E5E0A">
        <w:t xml:space="preserve">. </w:t>
      </w:r>
    </w:p>
    <w:p w:rsidR="00813CB0" w:rsidRPr="004E5E0A" w:rsidRDefault="00813CB0" w:rsidP="00813CB0">
      <w:pPr>
        <w:jc w:val="both"/>
      </w:pPr>
    </w:p>
    <w:p w:rsidR="005D7168" w:rsidRPr="004E5E0A" w:rsidRDefault="005D7168" w:rsidP="00813CB0">
      <w:pPr>
        <w:jc w:val="both"/>
      </w:pPr>
      <w:r w:rsidRPr="004E5E0A">
        <w:rPr>
          <w:b/>
        </w:rPr>
        <w:t>Ad. 8</w:t>
      </w:r>
      <w:r w:rsidRPr="004E5E0A">
        <w:rPr>
          <w:b/>
        </w:rPr>
        <w:tab/>
        <w:t>Wolne wnioski</w:t>
      </w:r>
    </w:p>
    <w:p w:rsidR="005D7168" w:rsidRPr="004E5E0A" w:rsidRDefault="00627DED" w:rsidP="00813CB0">
      <w:pPr>
        <w:spacing w:before="120" w:after="120"/>
        <w:jc w:val="both"/>
      </w:pPr>
      <w:r w:rsidRPr="004E5E0A">
        <w:t>Nie zgłoszono.</w:t>
      </w:r>
    </w:p>
    <w:p w:rsidR="00627DED" w:rsidRDefault="00627DED" w:rsidP="005D7168">
      <w:pPr>
        <w:spacing w:before="120" w:after="120"/>
        <w:jc w:val="both"/>
        <w:rPr>
          <w:color w:val="0000FF"/>
        </w:rPr>
      </w:pPr>
    </w:p>
    <w:p w:rsidR="00627DED" w:rsidRPr="00661909" w:rsidRDefault="00627DED" w:rsidP="00627DED">
      <w:r w:rsidRPr="00661909">
        <w:t>Protokołowała:</w:t>
      </w:r>
    </w:p>
    <w:p w:rsidR="00627DED" w:rsidRPr="00661909" w:rsidRDefault="00627DED" w:rsidP="00627DED">
      <w:r w:rsidRPr="00661909">
        <w:t xml:space="preserve">Dr hab. inż. </w:t>
      </w:r>
      <w:smartTag w:uri="urn:schemas-microsoft-com:office:smarttags" w:element="PersonName">
        <w:smartTagPr>
          <w:attr w:name="ProductID" w:val="Ludomira Granicka"/>
        </w:smartTagPr>
        <w:r w:rsidRPr="00661909">
          <w:t>Ludomira Granicka</w:t>
        </w:r>
      </w:smartTag>
      <w:r w:rsidRPr="00661909">
        <w:t xml:space="preserve">, prof. nadzw. </w:t>
      </w:r>
    </w:p>
    <w:p w:rsidR="00627DED" w:rsidRPr="00661909" w:rsidRDefault="00627DED" w:rsidP="00627DED"/>
    <w:p w:rsidR="00627DED" w:rsidRPr="00661909" w:rsidRDefault="00627DED" w:rsidP="00627DED"/>
    <w:p w:rsidR="00627DED" w:rsidRPr="00661909" w:rsidRDefault="00627DED" w:rsidP="00627DED">
      <w:r w:rsidRPr="00661909">
        <w:t>Sekretarz Komitetu                                                       Przewodniczący Komitetu</w:t>
      </w:r>
    </w:p>
    <w:p w:rsidR="00627DED" w:rsidRPr="00661909" w:rsidRDefault="00627DED" w:rsidP="00627DED"/>
    <w:p w:rsidR="00627DED" w:rsidRPr="00661909" w:rsidRDefault="00627DED" w:rsidP="00627DED"/>
    <w:p w:rsidR="00627DED" w:rsidRPr="00661909" w:rsidRDefault="00627DED" w:rsidP="00627DED"/>
    <w:p w:rsidR="002D6950" w:rsidRDefault="00627DED">
      <w:r>
        <w:t xml:space="preserve">/-/ </w:t>
      </w:r>
      <w:r w:rsidRPr="00661909">
        <w:t xml:space="preserve">Prof. nadzw. </w:t>
      </w:r>
      <w:smartTag w:uri="urn:schemas-microsoft-com:office:smarttags" w:element="PersonName">
        <w:smartTagPr>
          <w:attr w:name="ProductID" w:val="Ludomira Granicka"/>
        </w:smartTagPr>
        <w:r w:rsidRPr="00661909">
          <w:t>Ludomira Granicka</w:t>
        </w:r>
      </w:smartTag>
      <w:r w:rsidRPr="00661909">
        <w:t xml:space="preserve">                              </w:t>
      </w:r>
      <w:r>
        <w:t xml:space="preserve">/-/ </w:t>
      </w:r>
      <w:r w:rsidRPr="00661909">
        <w:t>Prof. Roman Maniewski</w:t>
      </w:r>
    </w:p>
    <w:sectPr w:rsidR="002D6950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FF" w:rsidRDefault="005F35FF">
      <w:r>
        <w:separator/>
      </w:r>
    </w:p>
  </w:endnote>
  <w:endnote w:type="continuationSeparator" w:id="0">
    <w:p w:rsidR="005F35FF" w:rsidRDefault="005F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FF" w:rsidRDefault="005F35FF">
      <w:r>
        <w:separator/>
      </w:r>
    </w:p>
  </w:footnote>
  <w:footnote w:type="continuationSeparator" w:id="0">
    <w:p w:rsidR="005F35FF" w:rsidRDefault="005F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68" w:rsidRDefault="005D7168" w:rsidP="005D716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7168" w:rsidRDefault="005D7168" w:rsidP="005D716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68" w:rsidRDefault="005D7168" w:rsidP="005D716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458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D7168" w:rsidRDefault="005D7168" w:rsidP="005D7168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168"/>
    <w:rsid w:val="00050209"/>
    <w:rsid w:val="000B716D"/>
    <w:rsid w:val="000E33D2"/>
    <w:rsid w:val="000F40E7"/>
    <w:rsid w:val="0012711B"/>
    <w:rsid w:val="00170166"/>
    <w:rsid w:val="001A047F"/>
    <w:rsid w:val="001D50A1"/>
    <w:rsid w:val="001D650D"/>
    <w:rsid w:val="00203592"/>
    <w:rsid w:val="002217DB"/>
    <w:rsid w:val="0022608A"/>
    <w:rsid w:val="0027187E"/>
    <w:rsid w:val="002D6950"/>
    <w:rsid w:val="003301A9"/>
    <w:rsid w:val="00334587"/>
    <w:rsid w:val="003C23AA"/>
    <w:rsid w:val="003C6F03"/>
    <w:rsid w:val="003F02A3"/>
    <w:rsid w:val="00494366"/>
    <w:rsid w:val="004A23B9"/>
    <w:rsid w:val="004E5E0A"/>
    <w:rsid w:val="00547F2F"/>
    <w:rsid w:val="005624E7"/>
    <w:rsid w:val="005A52FC"/>
    <w:rsid w:val="005C6790"/>
    <w:rsid w:val="005D7168"/>
    <w:rsid w:val="005E2595"/>
    <w:rsid w:val="005F35FF"/>
    <w:rsid w:val="00627DED"/>
    <w:rsid w:val="006424F6"/>
    <w:rsid w:val="0065601B"/>
    <w:rsid w:val="00670190"/>
    <w:rsid w:val="006B7376"/>
    <w:rsid w:val="007363A6"/>
    <w:rsid w:val="00737FB0"/>
    <w:rsid w:val="00744F7A"/>
    <w:rsid w:val="00747902"/>
    <w:rsid w:val="0076319E"/>
    <w:rsid w:val="007653ED"/>
    <w:rsid w:val="00813CB0"/>
    <w:rsid w:val="00863AE1"/>
    <w:rsid w:val="008B68DE"/>
    <w:rsid w:val="008D2FFE"/>
    <w:rsid w:val="008E717E"/>
    <w:rsid w:val="00925544"/>
    <w:rsid w:val="00940884"/>
    <w:rsid w:val="009446EB"/>
    <w:rsid w:val="0098275E"/>
    <w:rsid w:val="009A79A4"/>
    <w:rsid w:val="009C4E0A"/>
    <w:rsid w:val="009C62A3"/>
    <w:rsid w:val="009E713C"/>
    <w:rsid w:val="009F3AD1"/>
    <w:rsid w:val="00A231B3"/>
    <w:rsid w:val="00A82B29"/>
    <w:rsid w:val="00AE466E"/>
    <w:rsid w:val="00B44371"/>
    <w:rsid w:val="00B66CA8"/>
    <w:rsid w:val="00BB66E6"/>
    <w:rsid w:val="00C113DF"/>
    <w:rsid w:val="00C5153F"/>
    <w:rsid w:val="00C8204A"/>
    <w:rsid w:val="00CB48D0"/>
    <w:rsid w:val="00CD2CDB"/>
    <w:rsid w:val="00D12466"/>
    <w:rsid w:val="00D15889"/>
    <w:rsid w:val="00D52545"/>
    <w:rsid w:val="00DC436F"/>
    <w:rsid w:val="00DF09F9"/>
    <w:rsid w:val="00E13C35"/>
    <w:rsid w:val="00E536CB"/>
    <w:rsid w:val="00E81BD9"/>
    <w:rsid w:val="00EB2FFB"/>
    <w:rsid w:val="00FB0ECF"/>
    <w:rsid w:val="00FD743C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7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71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7168"/>
  </w:style>
  <w:style w:type="paragraph" w:styleId="NormalnyWeb">
    <w:name w:val="Normal (Web)"/>
    <w:basedOn w:val="Normalny"/>
    <w:uiPriority w:val="99"/>
    <w:unhideWhenUsed/>
    <w:rsid w:val="007653ED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70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33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Maniewski</dc:creator>
  <cp:lastModifiedBy>Magdalena Antosiak</cp:lastModifiedBy>
  <cp:revision>3</cp:revision>
  <dcterms:created xsi:type="dcterms:W3CDTF">2016-12-19T14:55:00Z</dcterms:created>
  <dcterms:modified xsi:type="dcterms:W3CDTF">2016-12-19T14:55:00Z</dcterms:modified>
</cp:coreProperties>
</file>